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:rsidR="00FE1C31" w:rsidRPr="00E256E1" w:rsidRDefault="00632C91" w:rsidP="00FE1C31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E256E1">
        <w:rPr>
          <w:rFonts w:asciiTheme="minorHAnsi" w:hAnsiTheme="minorHAnsi" w:cstheme="minorHAnsi"/>
          <w:i/>
        </w:rPr>
        <w:t>Catégorie :</w:t>
      </w:r>
      <w:r w:rsidRPr="00E256E1">
        <w:rPr>
          <w:rFonts w:asciiTheme="minorHAnsi" w:hAnsiTheme="minorHAnsi" w:cstheme="minorHAnsi"/>
        </w:rPr>
        <w:t xml:space="preserve"> </w:t>
      </w:r>
      <w:r w:rsidR="00E256E1" w:rsidRPr="00E256E1">
        <w:rPr>
          <w:rFonts w:asciiTheme="minorHAnsi" w:hAnsiTheme="minorHAnsi" w:cstheme="minorHAnsi"/>
        </w:rPr>
        <w:t xml:space="preserve">Espace public et </w:t>
      </w:r>
      <w:proofErr w:type="spellStart"/>
      <w:r w:rsidR="00E256E1" w:rsidRPr="00E256E1">
        <w:rPr>
          <w:rFonts w:asciiTheme="minorHAnsi" w:hAnsiTheme="minorHAnsi" w:cstheme="minorHAnsi"/>
        </w:rPr>
        <w:t>aménagement</w:t>
      </w:r>
      <w:proofErr w:type="spellEnd"/>
      <w:r w:rsidR="00E256E1" w:rsidRPr="00E256E1">
        <w:rPr>
          <w:rFonts w:asciiTheme="minorHAnsi" w:hAnsiTheme="minorHAnsi" w:cstheme="minorHAnsi"/>
        </w:rPr>
        <w:t xml:space="preserve"> paysager (Porté par une </w:t>
      </w:r>
      <w:proofErr w:type="spellStart"/>
      <w:r w:rsidR="00E256E1" w:rsidRPr="00E256E1">
        <w:rPr>
          <w:rFonts w:asciiTheme="minorHAnsi" w:hAnsiTheme="minorHAnsi" w:cstheme="minorHAnsi"/>
        </w:rPr>
        <w:t>collectivite</w:t>
      </w:r>
      <w:proofErr w:type="spellEnd"/>
      <w:r w:rsidR="00E256E1" w:rsidRPr="00E256E1">
        <w:rPr>
          <w:rFonts w:asciiTheme="minorHAnsi" w:hAnsiTheme="minorHAnsi" w:cstheme="minorHAnsi"/>
        </w:rPr>
        <w:t xml:space="preserve">́ de </w:t>
      </w:r>
      <w:r w:rsidR="00AF4064">
        <w:rPr>
          <w:rFonts w:asciiTheme="minorHAnsi" w:hAnsiTheme="minorHAnsi" w:cstheme="minorHAnsi"/>
        </w:rPr>
        <w:t>plus</w:t>
      </w:r>
      <w:r w:rsidR="00E256E1" w:rsidRPr="00E256E1">
        <w:rPr>
          <w:rFonts w:asciiTheme="minorHAnsi" w:hAnsiTheme="minorHAnsi" w:cstheme="minorHAnsi"/>
        </w:rPr>
        <w:t xml:space="preserve"> de 2000 habitants)</w:t>
      </w:r>
    </w:p>
    <w:p w:rsidR="00632C91" w:rsidRPr="00E256E1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:rsidR="00632C91" w:rsidRPr="00FD03E6" w:rsidRDefault="00632C91" w:rsidP="00FD03E6">
      <w:pPr>
        <w:pStyle w:val="NormalWeb"/>
        <w:shd w:val="clear" w:color="auto" w:fill="FFFFFF"/>
        <w:rPr>
          <w:rFonts w:ascii="Calibri" w:hAnsi="Calibri" w:cs="Calibri"/>
        </w:rPr>
      </w:pPr>
      <w:r w:rsidRPr="00E256E1">
        <w:rPr>
          <w:rFonts w:asciiTheme="minorHAnsi" w:hAnsiTheme="minorHAnsi" w:cstheme="minorHAnsi"/>
          <w:i/>
        </w:rPr>
        <w:t>TITRE :</w:t>
      </w:r>
      <w:r w:rsidRPr="00E256E1">
        <w:rPr>
          <w:rFonts w:asciiTheme="minorHAnsi" w:hAnsiTheme="minorHAnsi" w:cstheme="minorHAnsi"/>
        </w:rPr>
        <w:t xml:space="preserve">  </w:t>
      </w:r>
      <w:r w:rsidR="00FD03E6" w:rsidRPr="00AF4064">
        <w:rPr>
          <w:rFonts w:ascii="Calibri" w:hAnsi="Calibri" w:cs="Calibri"/>
        </w:rPr>
        <w:t>REVALORISA</w:t>
      </w:r>
      <w:r w:rsidR="00FD03E6">
        <w:rPr>
          <w:rFonts w:ascii="Calibri" w:hAnsi="Calibri" w:cs="Calibri"/>
        </w:rPr>
        <w:t>TI</w:t>
      </w:r>
      <w:r w:rsidR="00FD03E6" w:rsidRPr="00AF4064">
        <w:rPr>
          <w:rFonts w:ascii="Calibri" w:hAnsi="Calibri" w:cs="Calibri"/>
        </w:rPr>
        <w:t xml:space="preserve">ON DU SITE CLASSÉ DES GORGES DU SIERROZ </w:t>
      </w:r>
    </w:p>
    <w:p w:rsidR="00632C91" w:rsidRPr="00E256E1" w:rsidRDefault="00632C91" w:rsidP="00632C91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E256E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AF4064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AF4064">
              <w:rPr>
                <w:rFonts w:asciiTheme="minorHAnsi" w:hAnsiTheme="minorHAnsi"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:rsidR="00AF4064" w:rsidRDefault="00AF4064" w:rsidP="004B1EA1">
            <w:pPr>
              <w:rPr>
                <w:rFonts w:asciiTheme="minorHAnsi" w:hAnsiTheme="minorHAnsi" w:cstheme="minorHAnsi"/>
              </w:rPr>
            </w:pPr>
          </w:p>
          <w:p w:rsidR="00632C91" w:rsidRPr="00AF4064" w:rsidRDefault="00AF4064" w:rsidP="004B1EA1">
            <w:pPr>
              <w:rPr>
                <w:rFonts w:asciiTheme="minorHAnsi" w:hAnsiTheme="minorHAnsi" w:cstheme="minorHAnsi"/>
              </w:rPr>
            </w:pPr>
            <w:r w:rsidRPr="00AF4064">
              <w:rPr>
                <w:rFonts w:asciiTheme="minorHAnsi" w:hAnsiTheme="minorHAnsi" w:cstheme="minorHAnsi"/>
              </w:rPr>
              <w:t>GRÉSY-SUR-AIX</w:t>
            </w:r>
            <w:r w:rsidR="00FE1C31" w:rsidRPr="00AF4064">
              <w:rPr>
                <w:rFonts w:asciiTheme="minorHAnsi" w:hAnsiTheme="minorHAnsi" w:cstheme="minorHAnsi"/>
              </w:rPr>
              <w:t xml:space="preserve"> </w:t>
            </w:r>
            <w:r w:rsidR="00632C91" w:rsidRPr="00AF4064">
              <w:rPr>
                <w:rFonts w:asciiTheme="minorHAnsi" w:hAnsiTheme="minorHAnsi" w:cstheme="minorHAnsi"/>
              </w:rPr>
              <w:t>(73)</w:t>
            </w:r>
          </w:p>
        </w:tc>
      </w:tr>
      <w:tr w:rsidR="00632C91" w:rsidRPr="00E256E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AF4064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AF4064">
              <w:rPr>
                <w:rFonts w:asciiTheme="minorHAnsi" w:hAnsiTheme="minorHAnsi"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:rsidR="00FD03E6" w:rsidRPr="001F6D30" w:rsidRDefault="00FD03E6" w:rsidP="009F0A80">
            <w:pPr>
              <w:rPr>
                <w:rFonts w:asciiTheme="minorHAnsi" w:hAnsiTheme="minorHAnsi" w:cstheme="minorHAnsi"/>
              </w:rPr>
            </w:pPr>
            <w:r w:rsidRPr="001F6D30">
              <w:rPr>
                <w:rFonts w:asciiTheme="minorHAnsi" w:hAnsiTheme="minorHAnsi" w:cstheme="minorHAnsi"/>
              </w:rPr>
              <w:t>Invitation à la découverte et au voyage dans l’histoire et le temps</w:t>
            </w:r>
            <w:r w:rsidR="009F0A80">
              <w:rPr>
                <w:rFonts w:asciiTheme="minorHAnsi" w:hAnsiTheme="minorHAnsi" w:cstheme="minorHAnsi"/>
              </w:rPr>
              <w:t xml:space="preserve"> sur le</w:t>
            </w:r>
            <w:r w:rsidRPr="001F6D30">
              <w:rPr>
                <w:rFonts w:asciiTheme="minorHAnsi" w:hAnsiTheme="minorHAnsi" w:cstheme="minorHAnsi"/>
              </w:rPr>
              <w:t xml:space="preserve"> site classé des Gorges du </w:t>
            </w:r>
            <w:proofErr w:type="spellStart"/>
            <w:r w:rsidRPr="001F6D30">
              <w:rPr>
                <w:rFonts w:asciiTheme="minorHAnsi" w:hAnsiTheme="minorHAnsi" w:cstheme="minorHAnsi"/>
              </w:rPr>
              <w:t>Sierroz</w:t>
            </w:r>
            <w:bookmarkStart w:id="1" w:name="_GoBack"/>
            <w:bookmarkEnd w:id="1"/>
            <w:proofErr w:type="spellEnd"/>
          </w:p>
        </w:tc>
      </w:tr>
      <w:tr w:rsidR="00632C91" w:rsidRPr="00E256E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:rsidR="00AF4064" w:rsidRPr="00FD03E6" w:rsidRDefault="00AF4064" w:rsidP="00AF4064">
            <w:pPr>
              <w:rPr>
                <w:rStyle w:val="Accentuation"/>
                <w:rFonts w:asciiTheme="minorHAnsi" w:hAnsiTheme="minorHAnsi" w:cstheme="minorHAnsi"/>
                <w:i w:val="0"/>
              </w:rPr>
            </w:pPr>
          </w:p>
          <w:p w:rsidR="00632C91" w:rsidRPr="00FD03E6" w:rsidRDefault="00AF4064" w:rsidP="00AF4064">
            <w:pPr>
              <w:rPr>
                <w:rFonts w:asciiTheme="minorHAnsi" w:hAnsiTheme="minorHAnsi" w:cstheme="minorHAnsi"/>
              </w:rPr>
            </w:pPr>
            <w:r w:rsidRPr="00FD03E6">
              <w:rPr>
                <w:rStyle w:val="Accentuation"/>
                <w:rFonts w:asciiTheme="minorHAnsi" w:hAnsiTheme="minorHAnsi" w:cstheme="minorHAnsi"/>
                <w:i w:val="0"/>
              </w:rPr>
              <w:t>Grand Lac communauté</w:t>
            </w:r>
            <w:r w:rsidRPr="00FD03E6">
              <w:rPr>
                <w:rFonts w:asciiTheme="minorHAnsi" w:hAnsiTheme="minorHAnsi" w:cstheme="minorHAnsi"/>
              </w:rPr>
              <w:t xml:space="preserve"> d'agglomération</w:t>
            </w:r>
          </w:p>
        </w:tc>
      </w:tr>
      <w:tr w:rsidR="00632C91" w:rsidRPr="00E256E1" w:rsidTr="004B1EA1">
        <w:trPr>
          <w:trHeight w:val="850"/>
        </w:trPr>
        <w:tc>
          <w:tcPr>
            <w:tcW w:w="2263" w:type="dxa"/>
            <w:vAlign w:val="center"/>
          </w:tcPr>
          <w:p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:rsidR="00294B7D" w:rsidRDefault="00AF4064" w:rsidP="00294B7D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proofErr w:type="spellStart"/>
            <w:r w:rsidRPr="00FD03E6">
              <w:rPr>
                <w:rFonts w:asciiTheme="minorHAnsi" w:hAnsiTheme="minorHAnsi" w:cstheme="minorHAnsi"/>
              </w:rPr>
              <w:t>ICMArchitectures</w:t>
            </w:r>
            <w:proofErr w:type="spellEnd"/>
          </w:p>
          <w:p w:rsidR="00FD03E6" w:rsidRPr="00FD03E6" w:rsidRDefault="00FD03E6" w:rsidP="00294B7D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r w:rsidRPr="00FD03E6">
              <w:rPr>
                <w:rFonts w:asciiTheme="minorHAnsi" w:hAnsiTheme="minorHAnsi" w:cstheme="minorHAnsi"/>
              </w:rPr>
              <w:t>EPODE SAS - Paysage et ingénierie</w:t>
            </w:r>
          </w:p>
          <w:p w:rsidR="009F0A80" w:rsidRDefault="00FD03E6" w:rsidP="00FD03E6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D03E6">
              <w:rPr>
                <w:rFonts w:asciiTheme="minorHAnsi" w:hAnsiTheme="minorHAnsi" w:cstheme="minorHAnsi"/>
                <w:sz w:val="24"/>
                <w:szCs w:val="24"/>
              </w:rPr>
              <w:t>PIERRE PAYAN CONSULTING &amp; KEOPS INGENIERIE - Bureaux d’études structure</w:t>
            </w:r>
          </w:p>
          <w:p w:rsidR="00FD03E6" w:rsidRPr="00FD03E6" w:rsidRDefault="00FD03E6" w:rsidP="00FD03E6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FD03E6">
              <w:rPr>
                <w:rFonts w:asciiTheme="minorHAnsi" w:hAnsiTheme="minorHAnsi" w:cstheme="minorHAnsi"/>
                <w:sz w:val="24"/>
                <w:szCs w:val="24"/>
              </w:rPr>
              <w:t>Katrine</w:t>
            </w:r>
            <w:proofErr w:type="spellEnd"/>
            <w:r w:rsidRPr="00FD03E6">
              <w:rPr>
                <w:rFonts w:asciiTheme="minorHAnsi" w:hAnsiTheme="minorHAnsi" w:cstheme="minorHAnsi"/>
                <w:sz w:val="24"/>
                <w:szCs w:val="24"/>
              </w:rPr>
              <w:t xml:space="preserve"> CHASSAING - Scénographie - signalétique - graphisme</w:t>
            </w:r>
          </w:p>
          <w:p w:rsidR="00C56D90" w:rsidRPr="00FD03E6" w:rsidRDefault="00FD03E6" w:rsidP="00FD03E6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FD03E6">
              <w:rPr>
                <w:rFonts w:asciiTheme="minorHAnsi" w:hAnsiTheme="minorHAnsi" w:cstheme="minorHAnsi"/>
                <w:sz w:val="24"/>
                <w:szCs w:val="24"/>
              </w:rPr>
              <w:t>ATELIER 963 - Interprétation culturelle et touristique</w:t>
            </w:r>
          </w:p>
        </w:tc>
      </w:tr>
    </w:tbl>
    <w:p w:rsidR="00632C91" w:rsidRPr="00E256E1" w:rsidRDefault="00632C91" w:rsidP="00632C91">
      <w:pPr>
        <w:rPr>
          <w:rFonts w:asciiTheme="minorHAnsi" w:hAnsiTheme="minorHAnsi" w:cstheme="minorHAnsi"/>
          <w:sz w:val="32"/>
          <w:szCs w:val="32"/>
        </w:rPr>
      </w:pPr>
    </w:p>
    <w:p w:rsidR="00632C91" w:rsidRPr="005702FA" w:rsidRDefault="00356F56" w:rsidP="00356F56">
      <w:pPr>
        <w:pStyle w:val="Titre1"/>
        <w:ind w:left="425"/>
        <w:rPr>
          <w:rFonts w:asciiTheme="minorHAnsi" w:hAnsiTheme="minorHAnsi" w:cstheme="minorHAnsi"/>
          <w:color w:val="FF0000"/>
          <w:u w:val="single"/>
        </w:rPr>
      </w:pPr>
      <w:bookmarkStart w:id="2" w:name="_Toc178762575"/>
      <w:r>
        <w:rPr>
          <w:rFonts w:asciiTheme="minorHAnsi" w:hAnsiTheme="minorHAnsi" w:cstheme="minorHAnsi"/>
        </w:rPr>
        <w:t>2.</w:t>
      </w:r>
      <w:r w:rsidR="00632C91" w:rsidRPr="00E256E1">
        <w:rPr>
          <w:rFonts w:asciiTheme="minorHAnsi" w:hAnsiTheme="minorHAnsi" w:cstheme="minorHAnsi"/>
        </w:rPr>
        <w:t xml:space="preserve">Texte projet </w:t>
      </w:r>
      <w:bookmarkEnd w:id="2"/>
      <w:r w:rsidR="00632C91" w:rsidRPr="00E256E1">
        <w:rPr>
          <w:rFonts w:asciiTheme="minorHAnsi" w:hAnsiTheme="minorHAnsi" w:cstheme="minorHAnsi"/>
        </w:rPr>
        <w:t xml:space="preserve">candidats </w:t>
      </w:r>
      <w:r w:rsidR="00632C91" w:rsidRPr="00E256E1">
        <w:rPr>
          <w:rFonts w:asciiTheme="minorHAnsi" w:hAnsiTheme="minorHAnsi" w:cstheme="minorHAnsi"/>
          <w:color w:val="FF0000"/>
        </w:rPr>
        <w:t>(</w:t>
      </w:r>
      <w:r w:rsidR="003169C3">
        <w:rPr>
          <w:rFonts w:asciiTheme="minorHAnsi" w:hAnsiTheme="minorHAnsi" w:cstheme="minorHAnsi"/>
          <w:color w:val="FF0000"/>
        </w:rPr>
        <w:t>5</w:t>
      </w:r>
      <w:r w:rsidR="006A5212">
        <w:rPr>
          <w:rFonts w:asciiTheme="minorHAnsi" w:hAnsiTheme="minorHAnsi" w:cstheme="minorHAnsi"/>
          <w:color w:val="FF0000"/>
        </w:rPr>
        <w:t>0</w:t>
      </w:r>
      <w:r w:rsidR="009F0A80">
        <w:rPr>
          <w:rFonts w:asciiTheme="minorHAnsi" w:hAnsiTheme="minorHAnsi" w:cstheme="minorHAnsi"/>
          <w:color w:val="FF0000"/>
        </w:rPr>
        <w:t>9</w:t>
      </w:r>
      <w:r w:rsidR="00E77D34" w:rsidRPr="005702FA">
        <w:rPr>
          <w:rFonts w:asciiTheme="minorHAnsi" w:hAnsiTheme="minorHAnsi" w:cstheme="minorHAnsi"/>
          <w:color w:val="FF0000"/>
        </w:rPr>
        <w:t xml:space="preserve"> </w:t>
      </w:r>
      <w:r w:rsidR="00632C91" w:rsidRPr="005702FA">
        <w:rPr>
          <w:rFonts w:asciiTheme="minorHAnsi" w:hAnsiTheme="minorHAnsi" w:cstheme="minorHAnsi"/>
          <w:color w:val="FF0000"/>
        </w:rPr>
        <w:t xml:space="preserve">caractères </w:t>
      </w:r>
      <w:r w:rsidR="00632C91" w:rsidRPr="005702FA">
        <w:rPr>
          <w:rFonts w:asciiTheme="minorHAnsi" w:hAnsiTheme="minorHAnsi" w:cstheme="minorHAnsi"/>
          <w:color w:val="FF0000"/>
          <w:u w:val="single"/>
        </w:rPr>
        <w:t>espaces compris)</w:t>
      </w:r>
    </w:p>
    <w:p w:rsidR="000C4377" w:rsidRPr="00D4680E" w:rsidRDefault="000C4377" w:rsidP="000C4377">
      <w:pPr>
        <w:rPr>
          <w:rFonts w:asciiTheme="minorHAnsi" w:hAnsiTheme="minorHAnsi" w:cstheme="minorHAnsi"/>
        </w:rPr>
      </w:pPr>
    </w:p>
    <w:p w:rsidR="00C8681B" w:rsidRDefault="00C8681B" w:rsidP="00C8681B">
      <w:r w:rsidRPr="00C8681B">
        <w:t xml:space="preserve">Le projet paysager et architectural proposé </w:t>
      </w:r>
      <w:r w:rsidR="006A5212">
        <w:t xml:space="preserve">pour ce site </w:t>
      </w:r>
      <w:r w:rsidRPr="00C8681B">
        <w:t>est un hommage au territoire, à son passé industriel, historique et touristique. Les matériaux utilisés sont limités pour que les ouvrages s’effacent au profit de la nature et de la rivièr</w:t>
      </w:r>
      <w:r>
        <w:t>e</w:t>
      </w:r>
      <w:r w:rsidRPr="00C8681B">
        <w:t>.</w:t>
      </w:r>
      <w:r w:rsidR="00B80BFA">
        <w:t xml:space="preserve"> Ceux-ci, </w:t>
      </w:r>
      <w:r w:rsidR="00EA76F9">
        <w:t xml:space="preserve">le </w:t>
      </w:r>
      <w:r w:rsidR="00B80BFA">
        <w:t xml:space="preserve">chêne, </w:t>
      </w:r>
      <w:r w:rsidR="00EA76F9">
        <w:t>l’</w:t>
      </w:r>
      <w:r w:rsidR="00B80BFA">
        <w:t xml:space="preserve">acier galvanisé et </w:t>
      </w:r>
      <w:r w:rsidR="00EA76F9">
        <w:t xml:space="preserve">la </w:t>
      </w:r>
      <w:r w:rsidR="00B80BFA">
        <w:t>pierre sont produit</w:t>
      </w:r>
      <w:r w:rsidR="009F0A80">
        <w:t>s</w:t>
      </w:r>
      <w:r w:rsidR="00B80BFA">
        <w:t xml:space="preserve"> localement ou en France.</w:t>
      </w:r>
    </w:p>
    <w:p w:rsidR="001B0DBC" w:rsidRPr="008F3298" w:rsidRDefault="00C8681B" w:rsidP="00F62289">
      <w:r w:rsidRPr="00C8681B">
        <w:t>Le parcours et les équipements participant à la valorisation des gorge</w:t>
      </w:r>
      <w:r>
        <w:t>s</w:t>
      </w:r>
      <w:r w:rsidR="00B80BFA">
        <w:t xml:space="preserve"> du </w:t>
      </w:r>
      <w:proofErr w:type="spellStart"/>
      <w:r w:rsidR="00B80BFA">
        <w:t>Sierroz</w:t>
      </w:r>
      <w:proofErr w:type="spellEnd"/>
      <w:r w:rsidRPr="00C8681B">
        <w:t xml:space="preserve"> sont en accès libre</w:t>
      </w:r>
      <w:r w:rsidR="00B80BFA">
        <w:t>, permanent,</w:t>
      </w:r>
      <w:r w:rsidRPr="00C8681B">
        <w:t xml:space="preserve"> gratuits</w:t>
      </w:r>
      <w:r w:rsidR="006A5212">
        <w:t xml:space="preserve"> et </w:t>
      </w:r>
      <w:r w:rsidRPr="00C8681B">
        <w:t>accessibles aux personnes à mobilité réduite.</w:t>
      </w:r>
      <w:r>
        <w:t xml:space="preserve"> </w:t>
      </w:r>
    </w:p>
    <w:sectPr w:rsidR="001B0DBC" w:rsidRPr="008F3298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785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C91"/>
    <w:rsid w:val="00075B23"/>
    <w:rsid w:val="000C4377"/>
    <w:rsid w:val="000D1D13"/>
    <w:rsid w:val="001B0DBC"/>
    <w:rsid w:val="001F6D30"/>
    <w:rsid w:val="001F7196"/>
    <w:rsid w:val="00294B7D"/>
    <w:rsid w:val="003169C3"/>
    <w:rsid w:val="00356F56"/>
    <w:rsid w:val="00372265"/>
    <w:rsid w:val="003A4236"/>
    <w:rsid w:val="003C2ACE"/>
    <w:rsid w:val="004833E1"/>
    <w:rsid w:val="005702FA"/>
    <w:rsid w:val="00597F9B"/>
    <w:rsid w:val="005A02C0"/>
    <w:rsid w:val="00607031"/>
    <w:rsid w:val="00632C91"/>
    <w:rsid w:val="00674FD0"/>
    <w:rsid w:val="006A5212"/>
    <w:rsid w:val="006E7128"/>
    <w:rsid w:val="00895480"/>
    <w:rsid w:val="008F3298"/>
    <w:rsid w:val="00902704"/>
    <w:rsid w:val="00906CF2"/>
    <w:rsid w:val="00912165"/>
    <w:rsid w:val="009338B4"/>
    <w:rsid w:val="00963705"/>
    <w:rsid w:val="00965C67"/>
    <w:rsid w:val="009F0A80"/>
    <w:rsid w:val="00AE667A"/>
    <w:rsid w:val="00AF4064"/>
    <w:rsid w:val="00B80BFA"/>
    <w:rsid w:val="00C56D90"/>
    <w:rsid w:val="00C8681B"/>
    <w:rsid w:val="00C93061"/>
    <w:rsid w:val="00D4680E"/>
    <w:rsid w:val="00E256E1"/>
    <w:rsid w:val="00E77D34"/>
    <w:rsid w:val="00EA76F9"/>
    <w:rsid w:val="00EB6D82"/>
    <w:rsid w:val="00EC4B7B"/>
    <w:rsid w:val="00F21B79"/>
    <w:rsid w:val="00F36468"/>
    <w:rsid w:val="00F37D2B"/>
    <w:rsid w:val="00F61901"/>
    <w:rsid w:val="00F62289"/>
    <w:rsid w:val="00FD03E6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065016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1C31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  <w:style w:type="character" w:styleId="lev">
    <w:name w:val="Strong"/>
    <w:basedOn w:val="Policepardfaut"/>
    <w:uiPriority w:val="22"/>
    <w:qFormat/>
    <w:rsid w:val="00674FD0"/>
    <w:rPr>
      <w:b/>
      <w:bCs/>
    </w:rPr>
  </w:style>
  <w:style w:type="character" w:styleId="Accentuation">
    <w:name w:val="Emphasis"/>
    <w:basedOn w:val="Policepardfaut"/>
    <w:uiPriority w:val="20"/>
    <w:qFormat/>
    <w:rsid w:val="00AF4064"/>
    <w:rPr>
      <w:i/>
      <w:iCs/>
    </w:rPr>
  </w:style>
  <w:style w:type="character" w:styleId="Lienhypertexte">
    <w:name w:val="Hyperlink"/>
    <w:basedOn w:val="Policepardfaut"/>
    <w:uiPriority w:val="99"/>
    <w:semiHidden/>
    <w:unhideWhenUsed/>
    <w:rsid w:val="00C56D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6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7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9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6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2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6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1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46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189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30</cp:revision>
  <dcterms:created xsi:type="dcterms:W3CDTF">2024-10-08T13:59:00Z</dcterms:created>
  <dcterms:modified xsi:type="dcterms:W3CDTF">2024-10-17T12:49:00Z</dcterms:modified>
</cp:coreProperties>
</file>